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F2" w:rsidRDefault="00F574F2" w:rsidP="00F574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574F2" w:rsidRPr="00501F72" w:rsidRDefault="00266ADE" w:rsidP="00F574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апреля по 30</w:t>
      </w:r>
      <w:r w:rsidR="00F574F2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F574F2" w:rsidRDefault="00F574F2" w:rsidP="00F574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F574F2" w:rsidRDefault="00F574F2" w:rsidP="00F574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F574F2" w:rsidRDefault="00F574F2" w:rsidP="00F574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F574F2" w:rsidTr="004A7E57">
        <w:tc>
          <w:tcPr>
            <w:tcW w:w="1296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574F2" w:rsidTr="004A7E57">
        <w:tc>
          <w:tcPr>
            <w:tcW w:w="1296" w:type="dxa"/>
          </w:tcPr>
          <w:p w:rsidR="00F574F2" w:rsidRPr="00B74EC5" w:rsidRDefault="00266ADE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574F2" w:rsidRPr="00B74EC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F574F2" w:rsidRPr="00B74EC5" w:rsidRDefault="00987DCD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DCD">
              <w:rPr>
                <w:rFonts w:ascii="Times New Roman" w:hAnsi="Times New Roman" w:cs="Times New Roman"/>
                <w:sz w:val="24"/>
                <w:szCs w:val="24"/>
              </w:rPr>
              <w:t>Раздел 16: Прощальная вечеринка. Использование в речи прошедшего простого и прошедшего длительного времени; настоящего завершенного времени.</w:t>
            </w:r>
          </w:p>
        </w:tc>
        <w:tc>
          <w:tcPr>
            <w:tcW w:w="2913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0E3765" w:rsidRDefault="00987DCD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 xml:space="preserve"> 70-71 слушаем и читаем</w:t>
            </w:r>
          </w:p>
          <w:p w:rsidR="00987DCD" w:rsidRPr="00987DCD" w:rsidRDefault="00987DCD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</w:t>
            </w:r>
          </w:p>
        </w:tc>
        <w:tc>
          <w:tcPr>
            <w:tcW w:w="2181" w:type="dxa"/>
          </w:tcPr>
          <w:p w:rsidR="00F574F2" w:rsidRPr="00B74EC5" w:rsidRDefault="00F574F2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F574F2" w:rsidRPr="00B74EC5" w:rsidRDefault="00266ADE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574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66AD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110D8" w:rsidRPr="00266AD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849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F574F2" w:rsidTr="004A7E57">
        <w:tc>
          <w:tcPr>
            <w:tcW w:w="1296" w:type="dxa"/>
          </w:tcPr>
          <w:p w:rsidR="00F574F2" w:rsidRPr="00B74EC5" w:rsidRDefault="00266ADE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574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F574F2" w:rsidRPr="00B74EC5" w:rsidRDefault="00987DCD" w:rsidP="004A7E57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CD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текста: «</w:t>
            </w:r>
            <w:proofErr w:type="spellStart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>memories</w:t>
            </w:r>
            <w:proofErr w:type="spellEnd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>» и соотнесение текста с иллюстрациями</w:t>
            </w:r>
          </w:p>
        </w:tc>
        <w:tc>
          <w:tcPr>
            <w:tcW w:w="2913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F574F2" w:rsidRDefault="00266ADE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73№ 10 читать</w:t>
            </w:r>
          </w:p>
          <w:p w:rsidR="00C23412" w:rsidRPr="00B74EC5" w:rsidRDefault="00C23412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74№13 –</w:t>
            </w:r>
            <w:r w:rsidRPr="007C3181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приглашение по образцу</w:t>
            </w:r>
          </w:p>
        </w:tc>
        <w:tc>
          <w:tcPr>
            <w:tcW w:w="2181" w:type="dxa"/>
          </w:tcPr>
          <w:p w:rsidR="00F574F2" w:rsidRPr="00B74EC5" w:rsidRDefault="00F574F2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F574F2" w:rsidRPr="00B74EC5" w:rsidRDefault="00F574F2" w:rsidP="0026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</w:tbl>
    <w:p w:rsidR="00F574F2" w:rsidRDefault="00F574F2" w:rsidP="00F574F2"/>
    <w:p w:rsidR="00F574F2" w:rsidRDefault="00F574F2" w:rsidP="00F574F2"/>
    <w:p w:rsidR="007A5988" w:rsidRDefault="00C23412"/>
    <w:sectPr w:rsidR="007A5988" w:rsidSect="001E77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4F2"/>
    <w:rsid w:val="000E3765"/>
    <w:rsid w:val="00187A48"/>
    <w:rsid w:val="00266ADE"/>
    <w:rsid w:val="003B386C"/>
    <w:rsid w:val="00431002"/>
    <w:rsid w:val="005E3BDC"/>
    <w:rsid w:val="00687193"/>
    <w:rsid w:val="006A7B94"/>
    <w:rsid w:val="00987DCD"/>
    <w:rsid w:val="009D6724"/>
    <w:rsid w:val="009E5C8F"/>
    <w:rsid w:val="00A15767"/>
    <w:rsid w:val="00B12397"/>
    <w:rsid w:val="00C23412"/>
    <w:rsid w:val="00D110D8"/>
    <w:rsid w:val="00D3369A"/>
    <w:rsid w:val="00F14367"/>
    <w:rsid w:val="00F5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9</cp:revision>
  <cp:lastPrinted>2020-04-16T15:49:00Z</cp:lastPrinted>
  <dcterms:created xsi:type="dcterms:W3CDTF">2020-04-11T14:33:00Z</dcterms:created>
  <dcterms:modified xsi:type="dcterms:W3CDTF">2020-04-20T17:47:00Z</dcterms:modified>
</cp:coreProperties>
</file>